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85F" w:rsidRPr="00372FA9" w:rsidRDefault="00DB2510" w:rsidP="00DB2510">
      <w:pPr>
        <w:tabs>
          <w:tab w:val="right" w:pos="9360"/>
        </w:tabs>
        <w:jc w:val="right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372FA9">
        <w:rPr>
          <w:rFonts w:asciiTheme="majorBidi" w:hAnsiTheme="majorBidi" w:cstheme="majorBidi"/>
          <w:b/>
          <w:bCs/>
          <w:i/>
          <w:iCs/>
          <w:noProof/>
          <w:sz w:val="24"/>
          <w:szCs w:val="24"/>
          <w:lang w:bidi="fa-IR"/>
        </w:rPr>
        <w:drawing>
          <wp:anchor distT="0" distB="0" distL="114300" distR="114300" simplePos="0" relativeHeight="251661312" behindDoc="0" locked="0" layoutInCell="1" allowOverlap="1" wp14:anchorId="52567DAF" wp14:editId="5B208F85">
            <wp:simplePos x="0" y="0"/>
            <wp:positionH relativeFrom="column">
              <wp:posOffset>2403475</wp:posOffset>
            </wp:positionH>
            <wp:positionV relativeFrom="paragraph">
              <wp:posOffset>-361315</wp:posOffset>
            </wp:positionV>
            <wp:extent cx="1030605" cy="588010"/>
            <wp:effectExtent l="0" t="0" r="0" b="2540"/>
            <wp:wrapSquare wrapText="bothSides"/>
            <wp:docPr id="26" name="Picture 26" descr="C:\Users\951217\Desktop\1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951217\Desktop\1-7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605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5085F" w:rsidRPr="00372FA9">
        <w:rPr>
          <w:rFonts w:asciiTheme="majorBidi" w:hAnsiTheme="majorBidi" w:cstheme="majorBidi"/>
          <w:b/>
          <w:bCs/>
          <w:i/>
          <w:iCs/>
          <w:sz w:val="24"/>
          <w:szCs w:val="24"/>
        </w:rPr>
        <w:tab/>
      </w:r>
    </w:p>
    <w:p w:rsidR="00DB2510" w:rsidRPr="00675534" w:rsidRDefault="00CC3997" w:rsidP="00675534">
      <w:pPr>
        <w:jc w:val="center"/>
        <w:rPr>
          <w:rFonts w:ascii="Bodoni MT Black" w:hAnsi="Bodoni MT Black" w:cs="0 Aria"/>
          <w:sz w:val="24"/>
          <w:szCs w:val="24"/>
        </w:rPr>
      </w:pPr>
      <w:r>
        <w:rPr>
          <w:rFonts w:ascii="Bodoni MT Black" w:hAnsi="Bodoni MT Black" w:cs="0 Aria"/>
          <w:sz w:val="24"/>
          <w:szCs w:val="24"/>
        </w:rPr>
        <w:t>Health, Safety and Environment</w:t>
      </w:r>
      <w:r w:rsidR="00675534" w:rsidRPr="00675534">
        <w:rPr>
          <w:rFonts w:ascii="Bodoni MT Black" w:hAnsi="Bodoni MT Black" w:cs="0 Aria"/>
          <w:sz w:val="24"/>
          <w:szCs w:val="24"/>
        </w:rPr>
        <w:t xml:space="preserve"> </w:t>
      </w:r>
      <w:r w:rsidR="00C01611">
        <w:rPr>
          <w:rFonts w:ascii="Bodoni MT Black" w:hAnsi="Bodoni MT Black" w:cs="0 Aria"/>
          <w:sz w:val="24"/>
          <w:szCs w:val="24"/>
        </w:rPr>
        <w:t xml:space="preserve">(HSE) </w:t>
      </w:r>
      <w:r w:rsidR="00675534" w:rsidRPr="00675534">
        <w:rPr>
          <w:rFonts w:ascii="Bodoni MT Black" w:hAnsi="Bodoni MT Black" w:cs="0 Aria"/>
          <w:sz w:val="24"/>
          <w:szCs w:val="24"/>
        </w:rPr>
        <w:t>Policy</w:t>
      </w:r>
    </w:p>
    <w:p w:rsidR="00346FD2" w:rsidRDefault="00073DAA" w:rsidP="00E86A46">
      <w:pPr>
        <w:jc w:val="both"/>
        <w:rPr>
          <w:rFonts w:ascii="Garamond" w:hAnsi="Garamond" w:cstheme="majorBidi"/>
          <w:sz w:val="24"/>
          <w:szCs w:val="24"/>
        </w:rPr>
      </w:pPr>
      <w:r w:rsidRPr="00073DAA">
        <w:rPr>
          <w:rFonts w:ascii="Garamond" w:hAnsi="Garamond" w:cstheme="majorBidi"/>
          <w:sz w:val="24"/>
          <w:szCs w:val="24"/>
        </w:rPr>
        <w:t>The National Iranian Oil Company (N</w:t>
      </w:r>
      <w:r w:rsidR="00E86A46">
        <w:rPr>
          <w:rFonts w:ascii="Garamond" w:hAnsi="Garamond" w:cstheme="majorBidi"/>
          <w:sz w:val="24"/>
          <w:szCs w:val="24"/>
        </w:rPr>
        <w:t>.</w:t>
      </w:r>
      <w:r w:rsidRPr="00073DAA">
        <w:rPr>
          <w:rFonts w:ascii="Garamond" w:hAnsi="Garamond" w:cstheme="majorBidi"/>
          <w:sz w:val="24"/>
          <w:szCs w:val="24"/>
        </w:rPr>
        <w:t>I</w:t>
      </w:r>
      <w:r w:rsidR="00E86A46">
        <w:rPr>
          <w:rFonts w:ascii="Garamond" w:hAnsi="Garamond" w:cstheme="majorBidi"/>
          <w:sz w:val="24"/>
          <w:szCs w:val="24"/>
        </w:rPr>
        <w:t>.</w:t>
      </w:r>
      <w:r w:rsidRPr="00073DAA">
        <w:rPr>
          <w:rFonts w:ascii="Garamond" w:hAnsi="Garamond" w:cstheme="majorBidi"/>
          <w:sz w:val="24"/>
          <w:szCs w:val="24"/>
        </w:rPr>
        <w:t>O</w:t>
      </w:r>
      <w:r w:rsidR="00E86A46">
        <w:rPr>
          <w:rFonts w:ascii="Garamond" w:hAnsi="Garamond" w:cstheme="majorBidi"/>
          <w:sz w:val="24"/>
          <w:szCs w:val="24"/>
        </w:rPr>
        <w:t>.</w:t>
      </w:r>
      <w:r w:rsidRPr="00073DAA">
        <w:rPr>
          <w:rFonts w:ascii="Garamond" w:hAnsi="Garamond" w:cstheme="majorBidi"/>
          <w:sz w:val="24"/>
          <w:szCs w:val="24"/>
        </w:rPr>
        <w:t>C</w:t>
      </w:r>
      <w:r w:rsidR="00E86A46">
        <w:rPr>
          <w:rFonts w:ascii="Garamond" w:hAnsi="Garamond" w:cstheme="majorBidi"/>
          <w:sz w:val="24"/>
          <w:szCs w:val="24"/>
        </w:rPr>
        <w:t>.</w:t>
      </w:r>
      <w:r w:rsidRPr="00073DAA">
        <w:rPr>
          <w:rFonts w:ascii="Garamond" w:hAnsi="Garamond" w:cstheme="majorBidi"/>
          <w:sz w:val="24"/>
          <w:szCs w:val="24"/>
        </w:rPr>
        <w:t>)</w:t>
      </w:r>
      <w:r w:rsidR="00E86A46">
        <w:rPr>
          <w:rFonts w:ascii="Garamond" w:hAnsi="Garamond" w:cstheme="majorBidi"/>
          <w:sz w:val="24"/>
          <w:szCs w:val="24"/>
        </w:rPr>
        <w:t xml:space="preserve">, as </w:t>
      </w:r>
      <w:r w:rsidRPr="00073DAA">
        <w:rPr>
          <w:rFonts w:ascii="Garamond" w:hAnsi="Garamond" w:cstheme="majorBidi"/>
          <w:sz w:val="24"/>
          <w:szCs w:val="24"/>
        </w:rPr>
        <w:t>on</w:t>
      </w:r>
      <w:r w:rsidR="00E86A46">
        <w:rPr>
          <w:rFonts w:ascii="Garamond" w:hAnsi="Garamond" w:cstheme="majorBidi"/>
          <w:sz w:val="24"/>
          <w:szCs w:val="24"/>
        </w:rPr>
        <w:t>e of the largest international</w:t>
      </w:r>
      <w:r w:rsidRPr="00073DAA">
        <w:rPr>
          <w:rFonts w:ascii="Garamond" w:hAnsi="Garamond" w:cstheme="majorBidi"/>
          <w:sz w:val="24"/>
          <w:szCs w:val="24"/>
        </w:rPr>
        <w:t xml:space="preserve"> </w:t>
      </w:r>
      <w:r w:rsidR="00E86A46">
        <w:rPr>
          <w:rFonts w:ascii="Garamond" w:hAnsi="Garamond" w:cstheme="majorBidi"/>
          <w:sz w:val="24"/>
          <w:szCs w:val="24"/>
        </w:rPr>
        <w:t>companies,</w:t>
      </w:r>
      <w:r w:rsidRPr="00073DAA">
        <w:rPr>
          <w:rFonts w:ascii="Garamond" w:hAnsi="Garamond" w:cstheme="majorBidi"/>
          <w:sz w:val="24"/>
          <w:szCs w:val="24"/>
        </w:rPr>
        <w:t xml:space="preserve"> has </w:t>
      </w:r>
      <w:r w:rsidR="00E86A46">
        <w:rPr>
          <w:rFonts w:ascii="Garamond" w:hAnsi="Garamond" w:cstheme="majorBidi"/>
          <w:sz w:val="24"/>
          <w:szCs w:val="24"/>
        </w:rPr>
        <w:t>based its</w:t>
      </w:r>
      <w:r w:rsidRPr="00073DAA">
        <w:rPr>
          <w:rFonts w:ascii="Garamond" w:hAnsi="Garamond" w:cstheme="majorBidi"/>
          <w:sz w:val="24"/>
          <w:szCs w:val="24"/>
        </w:rPr>
        <w:t xml:space="preserve"> strategic goals </w:t>
      </w:r>
      <w:r w:rsidR="00E86A46">
        <w:rPr>
          <w:rFonts w:ascii="Garamond" w:hAnsi="Garamond" w:cstheme="majorBidi"/>
          <w:sz w:val="24"/>
          <w:szCs w:val="24"/>
        </w:rPr>
        <w:t>on</w:t>
      </w:r>
      <w:r w:rsidRPr="00073DAA">
        <w:rPr>
          <w:rFonts w:ascii="Garamond" w:hAnsi="Garamond" w:cstheme="majorBidi"/>
          <w:sz w:val="24"/>
          <w:szCs w:val="24"/>
        </w:rPr>
        <w:t xml:space="preserve"> completion of ongoing projects and development.</w:t>
      </w:r>
    </w:p>
    <w:p w:rsidR="00E86A46" w:rsidRDefault="00E86A46" w:rsidP="001F342E">
      <w:pPr>
        <w:jc w:val="both"/>
        <w:rPr>
          <w:rFonts w:ascii="Garamond" w:hAnsi="Garamond" w:cstheme="majorBidi"/>
          <w:sz w:val="24"/>
          <w:szCs w:val="24"/>
        </w:rPr>
      </w:pPr>
      <w:r w:rsidRPr="00E86A46">
        <w:rPr>
          <w:rFonts w:ascii="Garamond" w:hAnsi="Garamond" w:cstheme="majorBidi"/>
          <w:sz w:val="24"/>
          <w:szCs w:val="24"/>
        </w:rPr>
        <w:t>Sustai</w:t>
      </w:r>
      <w:r w:rsidR="00F36059">
        <w:rPr>
          <w:rFonts w:ascii="Garamond" w:hAnsi="Garamond" w:cstheme="majorBidi"/>
          <w:sz w:val="24"/>
          <w:szCs w:val="24"/>
        </w:rPr>
        <w:t>nable development is considered</w:t>
      </w:r>
      <w:r w:rsidR="006F414E">
        <w:rPr>
          <w:rFonts w:ascii="Garamond" w:hAnsi="Garamond" w:cstheme="majorBidi"/>
          <w:sz w:val="24"/>
          <w:szCs w:val="24"/>
        </w:rPr>
        <w:t xml:space="preserve"> </w:t>
      </w:r>
      <w:r>
        <w:rPr>
          <w:rFonts w:ascii="Garamond" w:hAnsi="Garamond" w:cstheme="majorBidi"/>
          <w:sz w:val="24"/>
          <w:szCs w:val="24"/>
        </w:rPr>
        <w:t xml:space="preserve">a fundamental principle at this </w:t>
      </w:r>
      <w:r w:rsidRPr="00E86A46">
        <w:rPr>
          <w:rFonts w:ascii="Garamond" w:hAnsi="Garamond" w:cstheme="majorBidi"/>
          <w:sz w:val="24"/>
          <w:szCs w:val="24"/>
        </w:rPr>
        <w:t xml:space="preserve">company </w:t>
      </w:r>
      <w:r>
        <w:rPr>
          <w:rFonts w:ascii="Garamond" w:hAnsi="Garamond" w:cstheme="majorBidi"/>
          <w:sz w:val="24"/>
          <w:szCs w:val="24"/>
        </w:rPr>
        <w:t>that</w:t>
      </w:r>
      <w:r w:rsidRPr="00E86A46">
        <w:rPr>
          <w:rFonts w:ascii="Garamond" w:hAnsi="Garamond" w:cstheme="majorBidi"/>
          <w:sz w:val="24"/>
          <w:szCs w:val="24"/>
        </w:rPr>
        <w:t xml:space="preserve"> domina</w:t>
      </w:r>
      <w:r>
        <w:rPr>
          <w:rFonts w:ascii="Garamond" w:hAnsi="Garamond" w:cstheme="majorBidi"/>
          <w:sz w:val="24"/>
          <w:szCs w:val="24"/>
        </w:rPr>
        <w:t>tes all goals.</w:t>
      </w:r>
      <w:r w:rsidR="001F342E" w:rsidRPr="001F342E">
        <w:t xml:space="preserve"> </w:t>
      </w:r>
      <w:r w:rsidR="001F342E" w:rsidRPr="001F342E">
        <w:rPr>
          <w:rFonts w:ascii="Garamond" w:hAnsi="Garamond" w:cstheme="majorBidi"/>
          <w:sz w:val="24"/>
          <w:szCs w:val="24"/>
        </w:rPr>
        <w:t xml:space="preserve">All activities will be managed on the basis of organizational values derived from the </w:t>
      </w:r>
      <w:r w:rsidR="001F342E">
        <w:rPr>
          <w:rFonts w:ascii="Garamond" w:hAnsi="Garamond" w:cstheme="majorBidi"/>
          <w:sz w:val="24"/>
          <w:szCs w:val="24"/>
        </w:rPr>
        <w:t xml:space="preserve">HSE </w:t>
      </w:r>
      <w:r w:rsidR="001F342E" w:rsidRPr="001F342E">
        <w:rPr>
          <w:rFonts w:ascii="Garamond" w:hAnsi="Garamond" w:cstheme="majorBidi"/>
          <w:sz w:val="24"/>
          <w:szCs w:val="24"/>
        </w:rPr>
        <w:t>management system.</w:t>
      </w:r>
    </w:p>
    <w:p w:rsidR="00FF4862" w:rsidRDefault="00592A52" w:rsidP="00F36059">
      <w:pPr>
        <w:jc w:val="both"/>
        <w:rPr>
          <w:rFonts w:ascii="Garamond" w:hAnsi="Garamond" w:cstheme="majorBidi"/>
          <w:sz w:val="24"/>
          <w:szCs w:val="24"/>
        </w:rPr>
      </w:pPr>
      <w:r>
        <w:rPr>
          <w:rFonts w:ascii="Garamond" w:hAnsi="Garamond" w:cstheme="majorBidi"/>
          <w:sz w:val="24"/>
          <w:szCs w:val="24"/>
        </w:rPr>
        <w:t xml:space="preserve">We are </w:t>
      </w:r>
      <w:r w:rsidR="00413258">
        <w:rPr>
          <w:rFonts w:ascii="Garamond" w:hAnsi="Garamond" w:cstheme="majorBidi"/>
          <w:sz w:val="24"/>
          <w:szCs w:val="24"/>
        </w:rPr>
        <w:t xml:space="preserve">strongly </w:t>
      </w:r>
      <w:r>
        <w:rPr>
          <w:rFonts w:ascii="Garamond" w:hAnsi="Garamond" w:cstheme="majorBidi"/>
          <w:sz w:val="24"/>
          <w:szCs w:val="24"/>
        </w:rPr>
        <w:t>committed to plan and establish</w:t>
      </w:r>
      <w:r w:rsidR="00692DFC" w:rsidRPr="00692DFC">
        <w:rPr>
          <w:rFonts w:ascii="Garamond" w:hAnsi="Garamond" w:cstheme="majorBidi"/>
          <w:sz w:val="24"/>
          <w:szCs w:val="24"/>
        </w:rPr>
        <w:t xml:space="preserve"> the </w:t>
      </w:r>
      <w:r w:rsidR="00692DFC">
        <w:rPr>
          <w:rFonts w:ascii="Garamond" w:hAnsi="Garamond" w:cstheme="majorBidi"/>
          <w:sz w:val="24"/>
          <w:szCs w:val="24"/>
        </w:rPr>
        <w:t xml:space="preserve">HSE </w:t>
      </w:r>
      <w:r w:rsidR="00692DFC" w:rsidRPr="001F342E">
        <w:rPr>
          <w:rFonts w:ascii="Garamond" w:hAnsi="Garamond" w:cstheme="majorBidi"/>
          <w:sz w:val="24"/>
          <w:szCs w:val="24"/>
        </w:rPr>
        <w:t>management system</w:t>
      </w:r>
      <w:r w:rsidR="00692DFC">
        <w:rPr>
          <w:rFonts w:ascii="Garamond" w:hAnsi="Garamond" w:cstheme="majorBidi"/>
          <w:sz w:val="24"/>
          <w:szCs w:val="24"/>
        </w:rPr>
        <w:t xml:space="preserve"> </w:t>
      </w:r>
      <w:r w:rsidR="009A0DB2">
        <w:rPr>
          <w:rFonts w:ascii="Garamond" w:hAnsi="Garamond" w:cstheme="majorBidi"/>
          <w:sz w:val="24"/>
          <w:szCs w:val="24"/>
        </w:rPr>
        <w:t>during</w:t>
      </w:r>
      <w:r w:rsidR="00692DFC" w:rsidRPr="00692DFC">
        <w:rPr>
          <w:rFonts w:ascii="Garamond" w:hAnsi="Garamond" w:cstheme="majorBidi"/>
          <w:sz w:val="24"/>
          <w:szCs w:val="24"/>
        </w:rPr>
        <w:t xml:space="preserve"> all processes, including </w:t>
      </w:r>
      <w:r>
        <w:rPr>
          <w:rFonts w:ascii="Garamond" w:hAnsi="Garamond" w:cstheme="majorBidi"/>
          <w:sz w:val="24"/>
          <w:szCs w:val="24"/>
        </w:rPr>
        <w:t xml:space="preserve">petroleum </w:t>
      </w:r>
      <w:r w:rsidR="00692DFC" w:rsidRPr="00692DFC">
        <w:rPr>
          <w:rFonts w:ascii="Garamond" w:hAnsi="Garamond" w:cstheme="majorBidi"/>
          <w:sz w:val="24"/>
          <w:szCs w:val="24"/>
        </w:rPr>
        <w:t xml:space="preserve">exploration, extraction and </w:t>
      </w:r>
      <w:r>
        <w:rPr>
          <w:rFonts w:ascii="Garamond" w:hAnsi="Garamond" w:cstheme="majorBidi"/>
          <w:sz w:val="24"/>
          <w:szCs w:val="24"/>
        </w:rPr>
        <w:t>production</w:t>
      </w:r>
      <w:r w:rsidR="00692DFC" w:rsidRPr="00692DFC">
        <w:rPr>
          <w:rFonts w:ascii="Garamond" w:hAnsi="Garamond" w:cstheme="majorBidi"/>
          <w:sz w:val="24"/>
          <w:szCs w:val="24"/>
        </w:rPr>
        <w:t xml:space="preserve"> </w:t>
      </w:r>
      <w:r>
        <w:rPr>
          <w:rFonts w:ascii="Garamond" w:hAnsi="Garamond" w:cstheme="majorBidi"/>
          <w:sz w:val="24"/>
          <w:szCs w:val="24"/>
        </w:rPr>
        <w:t xml:space="preserve">and </w:t>
      </w:r>
      <w:r w:rsidR="00413258" w:rsidRPr="00413258">
        <w:rPr>
          <w:rFonts w:ascii="Garamond" w:hAnsi="Garamond" w:cstheme="majorBidi"/>
          <w:sz w:val="24"/>
          <w:szCs w:val="24"/>
        </w:rPr>
        <w:t xml:space="preserve">all managers </w:t>
      </w:r>
      <w:r w:rsidR="00413258">
        <w:rPr>
          <w:rFonts w:ascii="Garamond" w:hAnsi="Garamond" w:cstheme="majorBidi"/>
          <w:sz w:val="24"/>
          <w:szCs w:val="24"/>
        </w:rPr>
        <w:t xml:space="preserve">of </w:t>
      </w:r>
      <w:r w:rsidR="00F36059">
        <w:rPr>
          <w:rFonts w:ascii="Garamond" w:hAnsi="Garamond" w:cstheme="majorBidi"/>
          <w:sz w:val="24"/>
          <w:szCs w:val="24"/>
        </w:rPr>
        <w:t xml:space="preserve">the N.I.O.C.’s </w:t>
      </w:r>
      <w:r w:rsidR="00413258" w:rsidRPr="00413258">
        <w:rPr>
          <w:rFonts w:ascii="Garamond" w:hAnsi="Garamond" w:cstheme="majorBidi"/>
          <w:sz w:val="24"/>
          <w:szCs w:val="24"/>
        </w:rPr>
        <w:t>subsidiaries</w:t>
      </w:r>
      <w:r w:rsidR="00F36059">
        <w:rPr>
          <w:rFonts w:ascii="Garamond" w:hAnsi="Garamond" w:cstheme="majorBidi"/>
          <w:sz w:val="24"/>
          <w:szCs w:val="24"/>
        </w:rPr>
        <w:t>, associates,</w:t>
      </w:r>
      <w:r w:rsidR="00413258" w:rsidRPr="00413258">
        <w:rPr>
          <w:rFonts w:ascii="Garamond" w:hAnsi="Garamond" w:cstheme="majorBidi"/>
          <w:sz w:val="24"/>
          <w:szCs w:val="24"/>
        </w:rPr>
        <w:t xml:space="preserve"> and headquarters </w:t>
      </w:r>
      <w:r w:rsidR="00413258">
        <w:rPr>
          <w:rFonts w:ascii="Garamond" w:hAnsi="Garamond" w:cstheme="majorBidi"/>
          <w:sz w:val="24"/>
          <w:szCs w:val="24"/>
        </w:rPr>
        <w:t>shall employ</w:t>
      </w:r>
      <w:r w:rsidR="00F36059">
        <w:rPr>
          <w:rFonts w:ascii="Garamond" w:hAnsi="Garamond" w:cstheme="majorBidi"/>
          <w:sz w:val="24"/>
          <w:szCs w:val="24"/>
        </w:rPr>
        <w:t xml:space="preserve"> and comply with</w:t>
      </w:r>
      <w:r w:rsidR="00413258" w:rsidRPr="00413258">
        <w:rPr>
          <w:rFonts w:ascii="Garamond" w:hAnsi="Garamond" w:cstheme="majorBidi"/>
          <w:sz w:val="24"/>
          <w:szCs w:val="24"/>
        </w:rPr>
        <w:t xml:space="preserve"> </w:t>
      </w:r>
      <w:r w:rsidR="00B63A7C">
        <w:rPr>
          <w:rFonts w:ascii="Garamond" w:hAnsi="Garamond" w:cstheme="majorBidi"/>
          <w:sz w:val="24"/>
          <w:szCs w:val="24"/>
        </w:rPr>
        <w:t>the requirements</w:t>
      </w:r>
      <w:r w:rsidR="00413258" w:rsidRPr="00413258">
        <w:rPr>
          <w:rFonts w:ascii="Garamond" w:hAnsi="Garamond" w:cstheme="majorBidi"/>
          <w:sz w:val="24"/>
          <w:szCs w:val="24"/>
        </w:rPr>
        <w:t xml:space="preserve"> </w:t>
      </w:r>
      <w:r w:rsidR="00413258">
        <w:rPr>
          <w:rFonts w:ascii="Garamond" w:hAnsi="Garamond" w:cstheme="majorBidi"/>
          <w:sz w:val="24"/>
          <w:szCs w:val="24"/>
        </w:rPr>
        <w:t>of</w:t>
      </w:r>
      <w:r w:rsidR="00413258" w:rsidRPr="00413258">
        <w:rPr>
          <w:rFonts w:ascii="Garamond" w:hAnsi="Garamond" w:cstheme="majorBidi"/>
          <w:sz w:val="24"/>
          <w:szCs w:val="24"/>
        </w:rPr>
        <w:t xml:space="preserve"> this system.</w:t>
      </w:r>
      <w:r w:rsidR="00583364" w:rsidRPr="00583364">
        <w:t xml:space="preserve"> </w:t>
      </w:r>
      <w:r w:rsidR="00583364" w:rsidRPr="00583364">
        <w:rPr>
          <w:rFonts w:ascii="Garamond" w:hAnsi="Garamond" w:cstheme="majorBidi"/>
          <w:sz w:val="24"/>
          <w:szCs w:val="24"/>
        </w:rPr>
        <w:t xml:space="preserve">The following policies </w:t>
      </w:r>
      <w:r w:rsidR="00583364">
        <w:rPr>
          <w:rFonts w:ascii="Garamond" w:hAnsi="Garamond" w:cstheme="majorBidi"/>
          <w:sz w:val="24"/>
          <w:szCs w:val="24"/>
        </w:rPr>
        <w:t>present the main</w:t>
      </w:r>
      <w:r w:rsidR="00583364" w:rsidRPr="00583364">
        <w:rPr>
          <w:rFonts w:ascii="Garamond" w:hAnsi="Garamond" w:cstheme="majorBidi"/>
          <w:sz w:val="24"/>
          <w:szCs w:val="24"/>
        </w:rPr>
        <w:t xml:space="preserve"> principles and framework of this system and all </w:t>
      </w:r>
      <w:r w:rsidR="00583364">
        <w:rPr>
          <w:rFonts w:ascii="Garamond" w:hAnsi="Garamond" w:cstheme="majorBidi"/>
          <w:sz w:val="24"/>
          <w:szCs w:val="24"/>
        </w:rPr>
        <w:t xml:space="preserve">organizational </w:t>
      </w:r>
      <w:r w:rsidR="00184B4C">
        <w:rPr>
          <w:rFonts w:ascii="Garamond" w:hAnsi="Garamond" w:cstheme="majorBidi"/>
          <w:sz w:val="24"/>
          <w:szCs w:val="24"/>
        </w:rPr>
        <w:t>goals</w:t>
      </w:r>
      <w:r w:rsidR="00FF4862">
        <w:rPr>
          <w:rFonts w:ascii="Garamond" w:hAnsi="Garamond" w:cstheme="majorBidi"/>
          <w:sz w:val="24"/>
          <w:szCs w:val="24"/>
        </w:rPr>
        <w:t xml:space="preserve">, </w:t>
      </w:r>
      <w:r w:rsidR="00583364" w:rsidRPr="00583364">
        <w:rPr>
          <w:rFonts w:ascii="Garamond" w:hAnsi="Garamond" w:cstheme="majorBidi"/>
          <w:sz w:val="24"/>
          <w:szCs w:val="24"/>
        </w:rPr>
        <w:t xml:space="preserve">programs and activities should be </w:t>
      </w:r>
      <w:r w:rsidR="00FF4862" w:rsidRPr="00FF4862">
        <w:rPr>
          <w:rFonts w:ascii="Garamond" w:hAnsi="Garamond" w:cstheme="majorBidi"/>
          <w:sz w:val="24"/>
          <w:szCs w:val="24"/>
        </w:rPr>
        <w:t>defined and implemented in accordance with</w:t>
      </w:r>
      <w:r w:rsidR="00FF4862">
        <w:rPr>
          <w:rFonts w:ascii="Garamond" w:hAnsi="Garamond" w:cstheme="majorBidi"/>
          <w:sz w:val="24"/>
          <w:szCs w:val="24"/>
        </w:rPr>
        <w:t xml:space="preserve"> these items:</w:t>
      </w:r>
    </w:p>
    <w:p w:rsidR="00FF4862" w:rsidRDefault="009074C5" w:rsidP="00F36059">
      <w:pPr>
        <w:pStyle w:val="ListParagraph"/>
        <w:numPr>
          <w:ilvl w:val="0"/>
          <w:numId w:val="2"/>
        </w:numPr>
        <w:jc w:val="both"/>
        <w:rPr>
          <w:rFonts w:ascii="Garamond" w:hAnsi="Garamond" w:cstheme="majorBidi"/>
          <w:sz w:val="24"/>
          <w:szCs w:val="24"/>
        </w:rPr>
      </w:pPr>
      <w:r w:rsidRPr="009074C5">
        <w:rPr>
          <w:rFonts w:ascii="Garamond" w:hAnsi="Garamond" w:cstheme="majorBidi"/>
          <w:sz w:val="24"/>
          <w:szCs w:val="24"/>
        </w:rPr>
        <w:t>Maintain</w:t>
      </w:r>
      <w:r>
        <w:rPr>
          <w:rFonts w:ascii="Garamond" w:hAnsi="Garamond" w:cstheme="majorBidi"/>
          <w:sz w:val="24"/>
          <w:szCs w:val="24"/>
        </w:rPr>
        <w:t>ing</w:t>
      </w:r>
      <w:r w:rsidRPr="009074C5">
        <w:rPr>
          <w:rFonts w:ascii="Garamond" w:hAnsi="Garamond" w:cstheme="majorBidi"/>
          <w:sz w:val="24"/>
          <w:szCs w:val="24"/>
        </w:rPr>
        <w:t xml:space="preserve"> and </w:t>
      </w:r>
      <w:r>
        <w:rPr>
          <w:rFonts w:ascii="Garamond" w:hAnsi="Garamond" w:cstheme="majorBidi"/>
          <w:sz w:val="24"/>
          <w:szCs w:val="24"/>
        </w:rPr>
        <w:t>prioritizing</w:t>
      </w:r>
      <w:r w:rsidRPr="009074C5">
        <w:rPr>
          <w:rFonts w:ascii="Garamond" w:hAnsi="Garamond" w:cstheme="majorBidi"/>
          <w:sz w:val="24"/>
          <w:szCs w:val="24"/>
        </w:rPr>
        <w:t xml:space="preserve"> the</w:t>
      </w:r>
      <w:r>
        <w:rPr>
          <w:rFonts w:ascii="Garamond" w:hAnsi="Garamond" w:cstheme="majorBidi"/>
          <w:sz w:val="24"/>
          <w:szCs w:val="24"/>
        </w:rPr>
        <w:t xml:space="preserve"> </w:t>
      </w:r>
      <w:r w:rsidRPr="009074C5">
        <w:rPr>
          <w:rFonts w:ascii="Garamond" w:hAnsi="Garamond" w:cstheme="majorBidi"/>
          <w:sz w:val="24"/>
          <w:szCs w:val="24"/>
        </w:rPr>
        <w:t xml:space="preserve">health </w:t>
      </w:r>
      <w:r>
        <w:rPr>
          <w:rFonts w:ascii="Garamond" w:hAnsi="Garamond" w:cstheme="majorBidi"/>
          <w:sz w:val="24"/>
          <w:szCs w:val="24"/>
        </w:rPr>
        <w:t xml:space="preserve">of workforce; </w:t>
      </w:r>
      <w:r w:rsidRPr="009074C5">
        <w:rPr>
          <w:rFonts w:ascii="Garamond" w:hAnsi="Garamond" w:cstheme="majorBidi"/>
          <w:sz w:val="24"/>
          <w:szCs w:val="24"/>
        </w:rPr>
        <w:t xml:space="preserve">as the </w:t>
      </w:r>
      <w:r w:rsidR="009B2300">
        <w:rPr>
          <w:rFonts w:ascii="Garamond" w:hAnsi="Garamond" w:cstheme="majorBidi"/>
          <w:sz w:val="24"/>
          <w:szCs w:val="24"/>
        </w:rPr>
        <w:t>greatest</w:t>
      </w:r>
      <w:r w:rsidRPr="009074C5">
        <w:rPr>
          <w:rFonts w:ascii="Garamond" w:hAnsi="Garamond" w:cstheme="majorBidi"/>
          <w:sz w:val="24"/>
          <w:szCs w:val="24"/>
        </w:rPr>
        <w:t xml:space="preserve"> national and </w:t>
      </w:r>
      <w:r>
        <w:rPr>
          <w:rFonts w:ascii="Garamond" w:hAnsi="Garamond" w:cstheme="majorBidi"/>
          <w:sz w:val="24"/>
          <w:szCs w:val="24"/>
        </w:rPr>
        <w:t>organizational</w:t>
      </w:r>
      <w:r w:rsidRPr="009074C5">
        <w:rPr>
          <w:rFonts w:ascii="Garamond" w:hAnsi="Garamond" w:cstheme="majorBidi"/>
          <w:sz w:val="24"/>
          <w:szCs w:val="24"/>
        </w:rPr>
        <w:t xml:space="preserve"> </w:t>
      </w:r>
      <w:r w:rsidR="00F36059">
        <w:rPr>
          <w:rFonts w:ascii="Garamond" w:hAnsi="Garamond" w:cstheme="majorBidi"/>
          <w:sz w:val="24"/>
          <w:szCs w:val="24"/>
        </w:rPr>
        <w:t>asset</w:t>
      </w:r>
    </w:p>
    <w:p w:rsidR="009074C5" w:rsidRDefault="00B74157" w:rsidP="00CC449C">
      <w:pPr>
        <w:pStyle w:val="ListParagraph"/>
        <w:numPr>
          <w:ilvl w:val="0"/>
          <w:numId w:val="2"/>
        </w:numPr>
        <w:jc w:val="both"/>
        <w:rPr>
          <w:rFonts w:ascii="Garamond" w:hAnsi="Garamond" w:cstheme="majorBidi"/>
          <w:sz w:val="24"/>
          <w:szCs w:val="24"/>
        </w:rPr>
      </w:pPr>
      <w:r>
        <w:rPr>
          <w:rFonts w:ascii="Garamond" w:hAnsi="Garamond" w:cstheme="majorBidi"/>
          <w:sz w:val="24"/>
          <w:szCs w:val="24"/>
        </w:rPr>
        <w:t>Protecting</w:t>
      </w:r>
      <w:r w:rsidRPr="00B74157">
        <w:rPr>
          <w:rFonts w:ascii="Garamond" w:hAnsi="Garamond" w:cstheme="majorBidi"/>
          <w:sz w:val="24"/>
          <w:szCs w:val="24"/>
        </w:rPr>
        <w:t xml:space="preserve"> the environment and </w:t>
      </w:r>
      <w:r>
        <w:rPr>
          <w:rFonts w:ascii="Garamond" w:hAnsi="Garamond" w:cstheme="majorBidi"/>
          <w:sz w:val="24"/>
          <w:szCs w:val="24"/>
        </w:rPr>
        <w:t>reducing adverse</w:t>
      </w:r>
      <w:r w:rsidRPr="00B74157">
        <w:rPr>
          <w:rFonts w:ascii="Garamond" w:hAnsi="Garamond" w:cstheme="majorBidi"/>
          <w:sz w:val="24"/>
          <w:szCs w:val="24"/>
        </w:rPr>
        <w:t xml:space="preserve"> </w:t>
      </w:r>
      <w:r w:rsidR="00C01EF9">
        <w:rPr>
          <w:rFonts w:ascii="Garamond" w:hAnsi="Garamond" w:cstheme="majorBidi"/>
          <w:sz w:val="24"/>
          <w:szCs w:val="24"/>
        </w:rPr>
        <w:t xml:space="preserve">effects </w:t>
      </w:r>
      <w:r>
        <w:rPr>
          <w:rFonts w:ascii="Garamond" w:hAnsi="Garamond" w:cstheme="majorBidi"/>
          <w:sz w:val="24"/>
          <w:szCs w:val="24"/>
        </w:rPr>
        <w:t>of</w:t>
      </w:r>
      <w:r w:rsidRPr="00B74157">
        <w:rPr>
          <w:rFonts w:ascii="Garamond" w:hAnsi="Garamond" w:cstheme="majorBidi"/>
          <w:sz w:val="24"/>
          <w:szCs w:val="24"/>
        </w:rPr>
        <w:t xml:space="preserve"> activities and </w:t>
      </w:r>
      <w:r>
        <w:rPr>
          <w:rFonts w:ascii="Garamond" w:hAnsi="Garamond" w:cstheme="majorBidi"/>
          <w:sz w:val="24"/>
          <w:szCs w:val="24"/>
        </w:rPr>
        <w:t>loss</w:t>
      </w:r>
      <w:r w:rsidRPr="00B74157">
        <w:rPr>
          <w:rFonts w:ascii="Garamond" w:hAnsi="Garamond" w:cstheme="majorBidi"/>
          <w:sz w:val="24"/>
          <w:szCs w:val="24"/>
        </w:rPr>
        <w:t xml:space="preserve"> of resources</w:t>
      </w:r>
    </w:p>
    <w:p w:rsidR="00B74157" w:rsidRDefault="00D3295B" w:rsidP="00833002">
      <w:pPr>
        <w:pStyle w:val="ListParagraph"/>
        <w:numPr>
          <w:ilvl w:val="0"/>
          <w:numId w:val="2"/>
        </w:numPr>
        <w:jc w:val="both"/>
        <w:rPr>
          <w:rFonts w:ascii="Garamond" w:hAnsi="Garamond" w:cstheme="majorBidi"/>
          <w:sz w:val="24"/>
          <w:szCs w:val="24"/>
        </w:rPr>
      </w:pPr>
      <w:r>
        <w:rPr>
          <w:rFonts w:ascii="Garamond" w:hAnsi="Garamond" w:cstheme="majorBidi"/>
          <w:sz w:val="24"/>
          <w:szCs w:val="24"/>
        </w:rPr>
        <w:t>Observing</w:t>
      </w:r>
      <w:r w:rsidRPr="00D3295B">
        <w:rPr>
          <w:rFonts w:ascii="Garamond" w:hAnsi="Garamond" w:cstheme="majorBidi"/>
          <w:sz w:val="24"/>
          <w:szCs w:val="24"/>
        </w:rPr>
        <w:t xml:space="preserve"> the principles of passive defense and crisis management to protect </w:t>
      </w:r>
      <w:r w:rsidR="00833002" w:rsidRPr="00D3295B">
        <w:rPr>
          <w:rFonts w:ascii="Garamond" w:hAnsi="Garamond" w:cstheme="majorBidi"/>
          <w:sz w:val="24"/>
          <w:szCs w:val="24"/>
        </w:rPr>
        <w:t xml:space="preserve">national </w:t>
      </w:r>
      <w:r w:rsidRPr="00D3295B">
        <w:rPr>
          <w:rFonts w:ascii="Garamond" w:hAnsi="Garamond" w:cstheme="majorBidi"/>
          <w:sz w:val="24"/>
          <w:szCs w:val="24"/>
        </w:rPr>
        <w:t>facilities and capital</w:t>
      </w:r>
    </w:p>
    <w:p w:rsidR="00833002" w:rsidRDefault="005E1701" w:rsidP="00833002">
      <w:pPr>
        <w:pStyle w:val="ListParagraph"/>
        <w:numPr>
          <w:ilvl w:val="0"/>
          <w:numId w:val="2"/>
        </w:numPr>
        <w:jc w:val="both"/>
        <w:rPr>
          <w:rFonts w:ascii="Garamond" w:hAnsi="Garamond" w:cstheme="majorBidi"/>
          <w:sz w:val="24"/>
          <w:szCs w:val="24"/>
        </w:rPr>
      </w:pPr>
      <w:r>
        <w:rPr>
          <w:rFonts w:ascii="Garamond" w:hAnsi="Garamond" w:cstheme="majorBidi"/>
          <w:sz w:val="24"/>
          <w:szCs w:val="24"/>
        </w:rPr>
        <w:t>Adopting p</w:t>
      </w:r>
      <w:r w:rsidR="00833002">
        <w:rPr>
          <w:rFonts w:ascii="Garamond" w:hAnsi="Garamond" w:cstheme="majorBidi"/>
          <w:sz w:val="24"/>
          <w:szCs w:val="24"/>
        </w:rPr>
        <w:t>rocess-</w:t>
      </w:r>
      <w:r w:rsidR="00833002" w:rsidRPr="00833002">
        <w:rPr>
          <w:rFonts w:ascii="Garamond" w:hAnsi="Garamond" w:cstheme="majorBidi"/>
          <w:sz w:val="24"/>
          <w:szCs w:val="24"/>
        </w:rPr>
        <w:t xml:space="preserve">based </w:t>
      </w:r>
      <w:r w:rsidR="00833002">
        <w:rPr>
          <w:rFonts w:ascii="Garamond" w:hAnsi="Garamond" w:cstheme="majorBidi"/>
          <w:sz w:val="24"/>
          <w:szCs w:val="24"/>
        </w:rPr>
        <w:t>m</w:t>
      </w:r>
      <w:r w:rsidR="00833002" w:rsidRPr="00833002">
        <w:rPr>
          <w:rFonts w:ascii="Garamond" w:hAnsi="Garamond" w:cstheme="majorBidi"/>
          <w:sz w:val="24"/>
          <w:szCs w:val="24"/>
        </w:rPr>
        <w:t xml:space="preserve">anagement at all </w:t>
      </w:r>
      <w:r w:rsidR="00833002">
        <w:rPr>
          <w:rFonts w:ascii="Garamond" w:hAnsi="Garamond" w:cstheme="majorBidi"/>
          <w:sz w:val="24"/>
          <w:szCs w:val="24"/>
        </w:rPr>
        <w:t xml:space="preserve">organizational levels with a systemic </w:t>
      </w:r>
      <w:r w:rsidR="00833002" w:rsidRPr="00833002">
        <w:rPr>
          <w:rFonts w:ascii="Garamond" w:hAnsi="Garamond" w:cstheme="majorBidi"/>
          <w:sz w:val="24"/>
          <w:szCs w:val="24"/>
        </w:rPr>
        <w:t>approach</w:t>
      </w:r>
    </w:p>
    <w:p w:rsidR="00833002" w:rsidRDefault="005E1701" w:rsidP="005E1701">
      <w:pPr>
        <w:pStyle w:val="ListParagraph"/>
        <w:numPr>
          <w:ilvl w:val="0"/>
          <w:numId w:val="2"/>
        </w:numPr>
        <w:jc w:val="both"/>
        <w:rPr>
          <w:rFonts w:ascii="Garamond" w:hAnsi="Garamond" w:cstheme="majorBidi"/>
          <w:sz w:val="24"/>
          <w:szCs w:val="24"/>
        </w:rPr>
      </w:pPr>
      <w:r>
        <w:rPr>
          <w:rFonts w:ascii="Garamond" w:hAnsi="Garamond" w:cstheme="majorBidi"/>
          <w:sz w:val="24"/>
          <w:szCs w:val="24"/>
        </w:rPr>
        <w:t>Promoting</w:t>
      </w:r>
      <w:r w:rsidRPr="005E1701">
        <w:rPr>
          <w:rFonts w:ascii="Garamond" w:hAnsi="Garamond" w:cstheme="majorBidi"/>
          <w:sz w:val="24"/>
          <w:szCs w:val="24"/>
        </w:rPr>
        <w:t xml:space="preserve"> culture </w:t>
      </w:r>
      <w:r>
        <w:rPr>
          <w:rFonts w:ascii="Garamond" w:hAnsi="Garamond" w:cstheme="majorBidi"/>
          <w:sz w:val="24"/>
          <w:szCs w:val="24"/>
        </w:rPr>
        <w:t>and improving</w:t>
      </w:r>
      <w:r w:rsidRPr="005E1701">
        <w:rPr>
          <w:rFonts w:ascii="Garamond" w:hAnsi="Garamond" w:cstheme="majorBidi"/>
          <w:sz w:val="24"/>
          <w:szCs w:val="24"/>
        </w:rPr>
        <w:t xml:space="preserve"> performance through the development of professional qualifications, awareness and experience</w:t>
      </w:r>
    </w:p>
    <w:p w:rsidR="005E1701" w:rsidRDefault="00824A50" w:rsidP="00F12E17">
      <w:pPr>
        <w:pStyle w:val="ListParagraph"/>
        <w:numPr>
          <w:ilvl w:val="0"/>
          <w:numId w:val="2"/>
        </w:numPr>
        <w:jc w:val="both"/>
        <w:rPr>
          <w:rFonts w:ascii="Garamond" w:hAnsi="Garamond" w:cstheme="majorBidi"/>
          <w:sz w:val="24"/>
          <w:szCs w:val="24"/>
        </w:rPr>
      </w:pPr>
      <w:r w:rsidRPr="00824A50">
        <w:rPr>
          <w:rFonts w:ascii="Garamond" w:hAnsi="Garamond" w:cstheme="majorBidi"/>
          <w:sz w:val="24"/>
          <w:szCs w:val="24"/>
        </w:rPr>
        <w:t>Compl</w:t>
      </w:r>
      <w:r w:rsidR="00710C8E">
        <w:rPr>
          <w:rFonts w:ascii="Garamond" w:hAnsi="Garamond" w:cstheme="majorBidi"/>
          <w:sz w:val="24"/>
          <w:szCs w:val="24"/>
        </w:rPr>
        <w:t>ying</w:t>
      </w:r>
      <w:r w:rsidRPr="00824A50">
        <w:rPr>
          <w:rFonts w:ascii="Garamond" w:hAnsi="Garamond" w:cstheme="majorBidi"/>
          <w:sz w:val="24"/>
          <w:szCs w:val="24"/>
        </w:rPr>
        <w:t xml:space="preserve"> with national and international </w:t>
      </w:r>
      <w:r>
        <w:rPr>
          <w:rFonts w:ascii="Garamond" w:hAnsi="Garamond" w:cstheme="majorBidi"/>
          <w:sz w:val="24"/>
          <w:szCs w:val="24"/>
        </w:rPr>
        <w:t xml:space="preserve">rules and regulations and </w:t>
      </w:r>
      <w:r w:rsidR="00F12E17" w:rsidRPr="00F12E17">
        <w:rPr>
          <w:rFonts w:ascii="Garamond" w:hAnsi="Garamond" w:cstheme="majorBidi"/>
          <w:sz w:val="24"/>
          <w:szCs w:val="24"/>
        </w:rPr>
        <w:t>performing</w:t>
      </w:r>
      <w:r>
        <w:rPr>
          <w:rFonts w:ascii="Garamond" w:hAnsi="Garamond" w:cstheme="majorBidi"/>
          <w:sz w:val="24"/>
          <w:szCs w:val="24"/>
        </w:rPr>
        <w:t xml:space="preserve"> </w:t>
      </w:r>
      <w:r w:rsidRPr="00824A50">
        <w:rPr>
          <w:rFonts w:ascii="Garamond" w:hAnsi="Garamond" w:cstheme="majorBidi"/>
          <w:sz w:val="24"/>
          <w:szCs w:val="24"/>
        </w:rPr>
        <w:t>social responsibilities</w:t>
      </w:r>
    </w:p>
    <w:p w:rsidR="00824A50" w:rsidRDefault="00E045DF" w:rsidP="00B11F4B">
      <w:pPr>
        <w:pStyle w:val="ListParagraph"/>
        <w:numPr>
          <w:ilvl w:val="0"/>
          <w:numId w:val="2"/>
        </w:numPr>
        <w:jc w:val="both"/>
        <w:rPr>
          <w:rFonts w:ascii="Garamond" w:hAnsi="Garamond" w:cstheme="majorBidi"/>
          <w:sz w:val="24"/>
          <w:szCs w:val="24"/>
        </w:rPr>
      </w:pPr>
      <w:r w:rsidRPr="00E045DF">
        <w:rPr>
          <w:rFonts w:ascii="Garamond" w:hAnsi="Garamond" w:cstheme="majorBidi"/>
          <w:sz w:val="24"/>
          <w:szCs w:val="24"/>
        </w:rPr>
        <w:t xml:space="preserve">Eliminating, reducing or controlling operational risks in all processes </w:t>
      </w:r>
      <w:r w:rsidR="00A71D42">
        <w:rPr>
          <w:rFonts w:ascii="Garamond" w:hAnsi="Garamond" w:cstheme="majorBidi"/>
          <w:sz w:val="24"/>
          <w:szCs w:val="24"/>
        </w:rPr>
        <w:t xml:space="preserve">in order </w:t>
      </w:r>
      <w:r w:rsidRPr="00E045DF">
        <w:rPr>
          <w:rFonts w:ascii="Garamond" w:hAnsi="Garamond" w:cstheme="majorBidi"/>
          <w:sz w:val="24"/>
          <w:szCs w:val="24"/>
        </w:rPr>
        <w:t xml:space="preserve">to </w:t>
      </w:r>
      <w:r w:rsidR="003C2F60">
        <w:rPr>
          <w:rFonts w:ascii="Garamond" w:hAnsi="Garamond" w:cstheme="majorBidi"/>
          <w:sz w:val="24"/>
          <w:szCs w:val="24"/>
        </w:rPr>
        <w:t>achieve</w:t>
      </w:r>
      <w:r w:rsidRPr="00E045DF">
        <w:rPr>
          <w:rFonts w:ascii="Garamond" w:hAnsi="Garamond" w:cstheme="majorBidi"/>
          <w:sz w:val="24"/>
          <w:szCs w:val="24"/>
        </w:rPr>
        <w:t xml:space="preserve"> sustain</w:t>
      </w:r>
      <w:r>
        <w:rPr>
          <w:rFonts w:ascii="Garamond" w:hAnsi="Garamond" w:cstheme="majorBidi"/>
          <w:sz w:val="24"/>
          <w:szCs w:val="24"/>
        </w:rPr>
        <w:t>able</w:t>
      </w:r>
      <w:r w:rsidRPr="00E045DF">
        <w:rPr>
          <w:rFonts w:ascii="Garamond" w:hAnsi="Garamond" w:cstheme="majorBidi"/>
          <w:sz w:val="24"/>
          <w:szCs w:val="24"/>
        </w:rPr>
        <w:t xml:space="preserve"> production</w:t>
      </w:r>
    </w:p>
    <w:p w:rsidR="00E045DF" w:rsidRDefault="00BB122B" w:rsidP="00BD319E">
      <w:pPr>
        <w:pStyle w:val="ListParagraph"/>
        <w:numPr>
          <w:ilvl w:val="0"/>
          <w:numId w:val="2"/>
        </w:numPr>
        <w:jc w:val="both"/>
        <w:rPr>
          <w:rFonts w:ascii="Garamond" w:hAnsi="Garamond" w:cstheme="majorBidi"/>
          <w:sz w:val="24"/>
          <w:szCs w:val="24"/>
        </w:rPr>
      </w:pPr>
      <w:r>
        <w:rPr>
          <w:rFonts w:ascii="Garamond" w:hAnsi="Garamond" w:cstheme="majorBidi"/>
          <w:sz w:val="24"/>
          <w:szCs w:val="24"/>
        </w:rPr>
        <w:t xml:space="preserve">Improving </w:t>
      </w:r>
      <w:r w:rsidR="00BD319E">
        <w:rPr>
          <w:rFonts w:ascii="Garamond" w:hAnsi="Garamond" w:cstheme="majorBidi"/>
          <w:sz w:val="24"/>
          <w:szCs w:val="24"/>
        </w:rPr>
        <w:t xml:space="preserve">contractors’ </w:t>
      </w:r>
      <w:r w:rsidRPr="00BB122B">
        <w:rPr>
          <w:rFonts w:ascii="Garamond" w:hAnsi="Garamond" w:cstheme="majorBidi"/>
          <w:sz w:val="24"/>
          <w:szCs w:val="24"/>
        </w:rPr>
        <w:t xml:space="preserve">performance </w:t>
      </w:r>
      <w:r>
        <w:rPr>
          <w:rFonts w:ascii="Garamond" w:hAnsi="Garamond" w:cstheme="majorBidi"/>
          <w:sz w:val="24"/>
          <w:szCs w:val="24"/>
        </w:rPr>
        <w:t>through</w:t>
      </w:r>
      <w:r w:rsidRPr="00BB122B">
        <w:rPr>
          <w:rFonts w:ascii="Garamond" w:hAnsi="Garamond" w:cstheme="majorBidi"/>
          <w:sz w:val="24"/>
          <w:szCs w:val="24"/>
        </w:rPr>
        <w:t xml:space="preserve"> continuous </w:t>
      </w:r>
      <w:r>
        <w:rPr>
          <w:rFonts w:ascii="Garamond" w:hAnsi="Garamond" w:cstheme="majorBidi"/>
          <w:sz w:val="24"/>
          <w:szCs w:val="24"/>
        </w:rPr>
        <w:t xml:space="preserve">supervision over </w:t>
      </w:r>
      <w:r w:rsidRPr="00BB122B">
        <w:rPr>
          <w:rFonts w:ascii="Garamond" w:hAnsi="Garamond" w:cstheme="majorBidi"/>
          <w:sz w:val="24"/>
          <w:szCs w:val="24"/>
        </w:rPr>
        <w:t xml:space="preserve">identification, selection and </w:t>
      </w:r>
      <w:r>
        <w:rPr>
          <w:rFonts w:ascii="Garamond" w:hAnsi="Garamond" w:cstheme="majorBidi"/>
          <w:sz w:val="24"/>
          <w:szCs w:val="24"/>
        </w:rPr>
        <w:t>employment processes</w:t>
      </w:r>
    </w:p>
    <w:p w:rsidR="00400134" w:rsidRPr="00400134" w:rsidRDefault="004E4F79" w:rsidP="00F36059">
      <w:pPr>
        <w:jc w:val="both"/>
        <w:rPr>
          <w:rFonts w:ascii="Garamond" w:hAnsi="Garamond" w:cstheme="majorBidi"/>
          <w:sz w:val="24"/>
          <w:szCs w:val="24"/>
        </w:rPr>
      </w:pPr>
      <w:r>
        <w:rPr>
          <w:rFonts w:ascii="Garamond" w:hAnsi="Garamond" w:cstheme="majorBidi"/>
          <w:sz w:val="24"/>
          <w:szCs w:val="24"/>
        </w:rPr>
        <w:t>The</w:t>
      </w:r>
      <w:r w:rsidRPr="004E4F79">
        <w:rPr>
          <w:rFonts w:ascii="Garamond" w:hAnsi="Garamond" w:cstheme="majorBidi"/>
          <w:sz w:val="24"/>
          <w:szCs w:val="24"/>
        </w:rPr>
        <w:t xml:space="preserve"> Management </w:t>
      </w:r>
      <w:r>
        <w:rPr>
          <w:rFonts w:ascii="Garamond" w:hAnsi="Garamond" w:cstheme="majorBidi"/>
          <w:sz w:val="24"/>
          <w:szCs w:val="24"/>
        </w:rPr>
        <w:t>of the HSE Department undertakes the responsibility of</w:t>
      </w:r>
      <w:r w:rsidRPr="004E4F79">
        <w:rPr>
          <w:rFonts w:ascii="Garamond" w:hAnsi="Garamond" w:cstheme="majorBidi"/>
          <w:sz w:val="24"/>
          <w:szCs w:val="24"/>
        </w:rPr>
        <w:t xml:space="preserve"> plan</w:t>
      </w:r>
      <w:r>
        <w:rPr>
          <w:rFonts w:ascii="Garamond" w:hAnsi="Garamond" w:cstheme="majorBidi"/>
          <w:sz w:val="24"/>
          <w:szCs w:val="24"/>
        </w:rPr>
        <w:t>ning,</w:t>
      </w:r>
      <w:r w:rsidRPr="004E4F79">
        <w:rPr>
          <w:rFonts w:ascii="Garamond" w:hAnsi="Garamond" w:cstheme="majorBidi"/>
          <w:sz w:val="24"/>
          <w:szCs w:val="24"/>
        </w:rPr>
        <w:t xml:space="preserve"> development and improvement of the </w:t>
      </w:r>
      <w:r>
        <w:rPr>
          <w:rFonts w:ascii="Garamond" w:hAnsi="Garamond" w:cstheme="majorBidi"/>
          <w:sz w:val="24"/>
          <w:szCs w:val="24"/>
        </w:rPr>
        <w:t xml:space="preserve">N.I.O.C.’s </w:t>
      </w:r>
      <w:r w:rsidRPr="004E4F79">
        <w:rPr>
          <w:rFonts w:ascii="Garamond" w:hAnsi="Garamond" w:cstheme="majorBidi"/>
          <w:sz w:val="24"/>
          <w:szCs w:val="24"/>
        </w:rPr>
        <w:t xml:space="preserve">HSE management system with full authority and will be required to monitor and </w:t>
      </w:r>
      <w:r>
        <w:rPr>
          <w:rFonts w:ascii="Garamond" w:hAnsi="Garamond" w:cstheme="majorBidi"/>
          <w:sz w:val="24"/>
          <w:szCs w:val="24"/>
        </w:rPr>
        <w:t>s</w:t>
      </w:r>
      <w:r w:rsidR="00F36059">
        <w:rPr>
          <w:rFonts w:ascii="Garamond" w:hAnsi="Garamond" w:cstheme="majorBidi"/>
          <w:sz w:val="24"/>
          <w:szCs w:val="24"/>
        </w:rPr>
        <w:t xml:space="preserve">upervise </w:t>
      </w:r>
      <w:r w:rsidRPr="004E4F79">
        <w:rPr>
          <w:rFonts w:ascii="Garamond" w:hAnsi="Garamond" w:cstheme="majorBidi"/>
          <w:sz w:val="24"/>
          <w:szCs w:val="24"/>
        </w:rPr>
        <w:t xml:space="preserve">all processes and </w:t>
      </w:r>
      <w:r w:rsidRPr="00400134">
        <w:rPr>
          <w:rFonts w:ascii="Garamond" w:hAnsi="Garamond" w:cstheme="majorBidi"/>
          <w:sz w:val="24"/>
          <w:szCs w:val="24"/>
        </w:rPr>
        <w:t>provide continuous reports on obtained results and improvements</w:t>
      </w:r>
      <w:r>
        <w:rPr>
          <w:rFonts w:ascii="Garamond" w:hAnsi="Garamond" w:cstheme="majorBidi"/>
          <w:sz w:val="24"/>
          <w:szCs w:val="24"/>
        </w:rPr>
        <w:t xml:space="preserve">. </w:t>
      </w:r>
      <w:r w:rsidR="000A634D" w:rsidRPr="00400134">
        <w:rPr>
          <w:rFonts w:ascii="Garamond" w:hAnsi="Garamond" w:cstheme="majorBidi"/>
          <w:sz w:val="24"/>
          <w:szCs w:val="24"/>
        </w:rPr>
        <w:t xml:space="preserve">I fully </w:t>
      </w:r>
      <w:r w:rsidR="000B58F3" w:rsidRPr="00400134">
        <w:rPr>
          <w:rFonts w:ascii="Garamond" w:hAnsi="Garamond" w:cstheme="majorBidi"/>
          <w:sz w:val="24"/>
          <w:szCs w:val="24"/>
        </w:rPr>
        <w:t>trust</w:t>
      </w:r>
      <w:r w:rsidR="000A634D" w:rsidRPr="00400134">
        <w:rPr>
          <w:rFonts w:ascii="Garamond" w:hAnsi="Garamond" w:cstheme="majorBidi"/>
          <w:sz w:val="24"/>
          <w:szCs w:val="24"/>
        </w:rPr>
        <w:t xml:space="preserve"> in the provisions of this policy</w:t>
      </w:r>
      <w:r w:rsidR="00EB522E">
        <w:rPr>
          <w:rFonts w:ascii="Garamond" w:hAnsi="Garamond" w:cstheme="majorBidi"/>
          <w:sz w:val="24"/>
          <w:szCs w:val="24"/>
        </w:rPr>
        <w:t xml:space="preserve"> and</w:t>
      </w:r>
      <w:r w:rsidR="00EB522E" w:rsidRPr="00EB522E">
        <w:rPr>
          <w:rFonts w:ascii="Garamond" w:hAnsi="Garamond" w:cstheme="majorBidi"/>
          <w:sz w:val="24"/>
          <w:szCs w:val="24"/>
        </w:rPr>
        <w:t xml:space="preserve"> </w:t>
      </w:r>
      <w:r w:rsidR="00EB522E">
        <w:rPr>
          <w:rFonts w:ascii="Garamond" w:hAnsi="Garamond" w:cstheme="majorBidi"/>
          <w:sz w:val="24"/>
          <w:szCs w:val="24"/>
        </w:rPr>
        <w:t>expect</w:t>
      </w:r>
      <w:r w:rsidR="000A634D" w:rsidRPr="00400134">
        <w:rPr>
          <w:rFonts w:ascii="Garamond" w:hAnsi="Garamond" w:cstheme="majorBidi"/>
          <w:sz w:val="24"/>
          <w:szCs w:val="24"/>
        </w:rPr>
        <w:t xml:space="preserve"> </w:t>
      </w:r>
      <w:r w:rsidR="00EB522E">
        <w:rPr>
          <w:rFonts w:ascii="Garamond" w:hAnsi="Garamond" w:cstheme="majorBidi"/>
          <w:sz w:val="24"/>
          <w:szCs w:val="24"/>
        </w:rPr>
        <w:t>all</w:t>
      </w:r>
      <w:r w:rsidR="000A634D" w:rsidRPr="00400134">
        <w:rPr>
          <w:rFonts w:ascii="Garamond" w:hAnsi="Garamond" w:cstheme="majorBidi"/>
          <w:sz w:val="24"/>
          <w:szCs w:val="24"/>
        </w:rPr>
        <w:t xml:space="preserve"> </w:t>
      </w:r>
      <w:r w:rsidR="0095175D" w:rsidRPr="00400134">
        <w:rPr>
          <w:rFonts w:ascii="Garamond" w:hAnsi="Garamond" w:cstheme="majorBidi"/>
          <w:sz w:val="24"/>
          <w:szCs w:val="24"/>
        </w:rPr>
        <w:t xml:space="preserve">employees and </w:t>
      </w:r>
      <w:r w:rsidR="000A634D" w:rsidRPr="00400134">
        <w:rPr>
          <w:rFonts w:ascii="Garamond" w:hAnsi="Garamond" w:cstheme="majorBidi"/>
          <w:sz w:val="24"/>
          <w:szCs w:val="24"/>
        </w:rPr>
        <w:t>collea</w:t>
      </w:r>
      <w:r w:rsidR="0095175D" w:rsidRPr="00400134">
        <w:rPr>
          <w:rFonts w:ascii="Garamond" w:hAnsi="Garamond" w:cstheme="majorBidi"/>
          <w:sz w:val="24"/>
          <w:szCs w:val="24"/>
        </w:rPr>
        <w:t xml:space="preserve">gues at the N.I.O.C. to </w:t>
      </w:r>
      <w:r w:rsidR="0093428E" w:rsidRPr="00400134">
        <w:rPr>
          <w:rFonts w:ascii="Garamond" w:hAnsi="Garamond" w:cstheme="majorBidi"/>
          <w:sz w:val="24"/>
          <w:szCs w:val="24"/>
        </w:rPr>
        <w:t>adhere</w:t>
      </w:r>
      <w:r w:rsidR="000A634D" w:rsidRPr="00400134">
        <w:rPr>
          <w:rFonts w:ascii="Garamond" w:hAnsi="Garamond" w:cstheme="majorBidi"/>
          <w:sz w:val="24"/>
          <w:szCs w:val="24"/>
        </w:rPr>
        <w:t xml:space="preserve"> to the provisions of this policy and </w:t>
      </w:r>
      <w:r w:rsidR="0093428E" w:rsidRPr="00400134">
        <w:rPr>
          <w:rFonts w:ascii="Garamond" w:hAnsi="Garamond" w:cstheme="majorBidi"/>
          <w:sz w:val="24"/>
          <w:szCs w:val="24"/>
        </w:rPr>
        <w:t>pursue its thorough realization.</w:t>
      </w:r>
    </w:p>
    <w:p w:rsidR="003361F7" w:rsidRDefault="003361F7" w:rsidP="003361F7">
      <w:pPr>
        <w:jc w:val="both"/>
        <w:rPr>
          <w:rFonts w:asciiTheme="majorBidi" w:hAnsiTheme="majorBidi" w:cstheme="majorBidi"/>
          <w:sz w:val="20"/>
          <w:szCs w:val="20"/>
        </w:rPr>
      </w:pPr>
      <w:r w:rsidRPr="00751A39">
        <w:rPr>
          <w:rFonts w:asciiTheme="majorBidi" w:hAnsiTheme="majorBidi" w:cstheme="majorBidi"/>
          <w:sz w:val="20"/>
          <w:szCs w:val="20"/>
        </w:rPr>
        <w:t>Code: NIOC-HSE-00-PO-</w:t>
      </w:r>
      <w:r>
        <w:rPr>
          <w:rFonts w:asciiTheme="majorBidi" w:hAnsiTheme="majorBidi" w:cstheme="majorBidi"/>
          <w:sz w:val="20"/>
          <w:szCs w:val="20"/>
        </w:rPr>
        <w:t>013</w:t>
      </w:r>
      <w:r w:rsidRPr="00751A39">
        <w:rPr>
          <w:rFonts w:asciiTheme="majorBidi" w:hAnsiTheme="majorBidi" w:cstheme="majorBidi"/>
          <w:sz w:val="20"/>
          <w:szCs w:val="20"/>
        </w:rPr>
        <w:t>-0</w:t>
      </w:r>
      <w:r>
        <w:rPr>
          <w:rFonts w:asciiTheme="majorBidi" w:hAnsiTheme="majorBidi" w:cstheme="majorBidi"/>
          <w:sz w:val="20"/>
          <w:szCs w:val="20"/>
        </w:rPr>
        <w:t>4</w:t>
      </w:r>
      <w:r w:rsidRPr="00751A39">
        <w:rPr>
          <w:rFonts w:asciiTheme="majorBidi" w:hAnsiTheme="majorBidi" w:cstheme="majorBidi"/>
          <w:sz w:val="20"/>
          <w:szCs w:val="20"/>
        </w:rPr>
        <w:t xml:space="preserve">, Date: </w:t>
      </w:r>
      <w:r>
        <w:rPr>
          <w:rFonts w:asciiTheme="majorBidi" w:hAnsiTheme="majorBidi" w:cstheme="majorBidi"/>
          <w:sz w:val="20"/>
          <w:szCs w:val="20"/>
        </w:rPr>
        <w:t>09</w:t>
      </w:r>
      <w:r w:rsidRPr="00751A39">
        <w:rPr>
          <w:rFonts w:asciiTheme="majorBidi" w:hAnsiTheme="majorBidi" w:cstheme="majorBidi"/>
          <w:sz w:val="20"/>
          <w:szCs w:val="20"/>
        </w:rPr>
        <w:t>/07/2016</w:t>
      </w:r>
    </w:p>
    <w:p w:rsidR="00400134" w:rsidRPr="00400134" w:rsidRDefault="00400134" w:rsidP="00FE3B5F">
      <w:pPr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400134">
        <w:rPr>
          <w:rFonts w:asciiTheme="majorBidi" w:hAnsiTheme="majorBidi" w:cstheme="majorBidi"/>
          <w:i/>
          <w:iCs/>
          <w:sz w:val="24"/>
          <w:szCs w:val="24"/>
        </w:rPr>
        <w:t xml:space="preserve">                                                                                                                 </w:t>
      </w:r>
      <w:proofErr w:type="spellStart"/>
      <w:r w:rsidR="00FE3B5F">
        <w:rPr>
          <w:rFonts w:asciiTheme="majorBidi" w:hAnsiTheme="majorBidi" w:cstheme="majorBidi"/>
          <w:i/>
          <w:iCs/>
          <w:sz w:val="24"/>
          <w:szCs w:val="24"/>
        </w:rPr>
        <w:t>Mosen</w:t>
      </w:r>
      <w:proofErr w:type="spellEnd"/>
      <w:r w:rsidR="00FE3B5F">
        <w:rPr>
          <w:rFonts w:asciiTheme="majorBidi" w:hAnsiTheme="majorBidi" w:cstheme="majorBidi"/>
          <w:i/>
          <w:iCs/>
          <w:sz w:val="24"/>
          <w:szCs w:val="24"/>
        </w:rPr>
        <w:t xml:space="preserve"> Khojastehmehr</w:t>
      </w:r>
      <w:bookmarkStart w:id="0" w:name="_GoBack"/>
      <w:bookmarkEnd w:id="0"/>
    </w:p>
    <w:p w:rsidR="000F65B0" w:rsidRPr="00AE49C4" w:rsidRDefault="00751A39" w:rsidP="00AE49C4">
      <w:pPr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400134">
        <w:rPr>
          <w:rFonts w:asciiTheme="majorBidi" w:hAnsiTheme="majorBidi" w:cstheme="majorBidi"/>
          <w:i/>
          <w:iCs/>
          <w:sz w:val="24"/>
          <w:szCs w:val="24"/>
        </w:rPr>
        <w:lastRenderedPageBreak/>
        <w:t xml:space="preserve">                                                                 </w:t>
      </w:r>
      <w:r w:rsidR="00400134" w:rsidRPr="00400134">
        <w:rPr>
          <w:rFonts w:asciiTheme="majorBidi" w:hAnsiTheme="majorBidi" w:cstheme="majorBidi"/>
          <w:i/>
          <w:iCs/>
          <w:sz w:val="24"/>
          <w:szCs w:val="24"/>
        </w:rPr>
        <w:t xml:space="preserve">                                    </w:t>
      </w:r>
      <w:r w:rsidRPr="00400134">
        <w:rPr>
          <w:rFonts w:asciiTheme="majorBidi" w:hAnsiTheme="majorBidi" w:cstheme="majorBidi"/>
          <w:i/>
          <w:iCs/>
          <w:sz w:val="24"/>
          <w:szCs w:val="24"/>
        </w:rPr>
        <w:t xml:space="preserve">       Managing Director</w:t>
      </w:r>
    </w:p>
    <w:sectPr w:rsidR="000F65B0" w:rsidRPr="00AE49C4" w:rsidSect="009B31B5">
      <w:pgSz w:w="12240" w:h="15840"/>
      <w:pgMar w:top="1440" w:right="1440" w:bottom="1440" w:left="1440" w:header="720" w:footer="720" w:gutter="0"/>
      <w:pgBorders w:offsetFrom="page">
        <w:top w:val="single" w:sz="12" w:space="24" w:color="auto" w:shadow="1"/>
        <w:left w:val="single" w:sz="12" w:space="24" w:color="auto" w:shadow="1"/>
        <w:bottom w:val="single" w:sz="12" w:space="24" w:color="auto" w:shadow="1"/>
        <w:right w:val="single" w:sz="12" w:space="24" w:color="auto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1AD" w:rsidRDefault="007221AD" w:rsidP="009B31B5">
      <w:pPr>
        <w:spacing w:after="0" w:line="240" w:lineRule="auto"/>
      </w:pPr>
      <w:r>
        <w:separator/>
      </w:r>
    </w:p>
  </w:endnote>
  <w:endnote w:type="continuationSeparator" w:id="0">
    <w:p w:rsidR="007221AD" w:rsidRDefault="007221AD" w:rsidP="009B3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0 Aria">
    <w:charset w:val="B2"/>
    <w:family w:val="auto"/>
    <w:pitch w:val="variable"/>
    <w:sig w:usb0="00002001" w:usb1="80000000" w:usb2="00000008" w:usb3="00000000" w:csb0="0000004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1AD" w:rsidRDefault="007221AD" w:rsidP="009B31B5">
      <w:pPr>
        <w:spacing w:after="0" w:line="240" w:lineRule="auto"/>
      </w:pPr>
      <w:r>
        <w:separator/>
      </w:r>
    </w:p>
  </w:footnote>
  <w:footnote w:type="continuationSeparator" w:id="0">
    <w:p w:rsidR="007221AD" w:rsidRDefault="007221AD" w:rsidP="009B31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C4CF1"/>
    <w:multiLevelType w:val="hybridMultilevel"/>
    <w:tmpl w:val="2134370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E732F0"/>
    <w:multiLevelType w:val="hybridMultilevel"/>
    <w:tmpl w:val="AAE834C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1B5"/>
    <w:rsid w:val="000000FE"/>
    <w:rsid w:val="00036499"/>
    <w:rsid w:val="00047655"/>
    <w:rsid w:val="00070ECC"/>
    <w:rsid w:val="00073DAA"/>
    <w:rsid w:val="0008797A"/>
    <w:rsid w:val="000A634D"/>
    <w:rsid w:val="000B58F3"/>
    <w:rsid w:val="000C469F"/>
    <w:rsid w:val="000D1EF5"/>
    <w:rsid w:val="000F65B0"/>
    <w:rsid w:val="00111B5C"/>
    <w:rsid w:val="001164D3"/>
    <w:rsid w:val="00136002"/>
    <w:rsid w:val="00136CD8"/>
    <w:rsid w:val="00147C03"/>
    <w:rsid w:val="00184B4C"/>
    <w:rsid w:val="001A632F"/>
    <w:rsid w:val="001D205F"/>
    <w:rsid w:val="001E5E03"/>
    <w:rsid w:val="001F342E"/>
    <w:rsid w:val="002020E7"/>
    <w:rsid w:val="002220D8"/>
    <w:rsid w:val="002676DA"/>
    <w:rsid w:val="0029638F"/>
    <w:rsid w:val="002B56FF"/>
    <w:rsid w:val="002B6D15"/>
    <w:rsid w:val="002E2CE8"/>
    <w:rsid w:val="002E527E"/>
    <w:rsid w:val="00307DF0"/>
    <w:rsid w:val="00323390"/>
    <w:rsid w:val="00325EB8"/>
    <w:rsid w:val="003361F7"/>
    <w:rsid w:val="00346FD2"/>
    <w:rsid w:val="0035085F"/>
    <w:rsid w:val="00370F7B"/>
    <w:rsid w:val="00372FA9"/>
    <w:rsid w:val="0039721A"/>
    <w:rsid w:val="003A00E3"/>
    <w:rsid w:val="003A179A"/>
    <w:rsid w:val="003C2F60"/>
    <w:rsid w:val="003C4EB1"/>
    <w:rsid w:val="003F652B"/>
    <w:rsid w:val="00400134"/>
    <w:rsid w:val="004048CC"/>
    <w:rsid w:val="00413258"/>
    <w:rsid w:val="004263D4"/>
    <w:rsid w:val="00435426"/>
    <w:rsid w:val="00463EA0"/>
    <w:rsid w:val="004E1A5B"/>
    <w:rsid w:val="004E4F79"/>
    <w:rsid w:val="004F7CA2"/>
    <w:rsid w:val="00507051"/>
    <w:rsid w:val="005236A3"/>
    <w:rsid w:val="00567B25"/>
    <w:rsid w:val="00583364"/>
    <w:rsid w:val="00592A52"/>
    <w:rsid w:val="005A2FC6"/>
    <w:rsid w:val="005D5B66"/>
    <w:rsid w:val="005E1701"/>
    <w:rsid w:val="005E3185"/>
    <w:rsid w:val="0061245F"/>
    <w:rsid w:val="00626D85"/>
    <w:rsid w:val="00675534"/>
    <w:rsid w:val="006928FE"/>
    <w:rsid w:val="00692DFC"/>
    <w:rsid w:val="006B2583"/>
    <w:rsid w:val="006D397D"/>
    <w:rsid w:val="006F414E"/>
    <w:rsid w:val="006F54FC"/>
    <w:rsid w:val="00710C8E"/>
    <w:rsid w:val="00711CA2"/>
    <w:rsid w:val="00714D49"/>
    <w:rsid w:val="007166A5"/>
    <w:rsid w:val="007221AD"/>
    <w:rsid w:val="00731255"/>
    <w:rsid w:val="00733190"/>
    <w:rsid w:val="00751A39"/>
    <w:rsid w:val="00785104"/>
    <w:rsid w:val="00787B17"/>
    <w:rsid w:val="008010E6"/>
    <w:rsid w:val="00824A50"/>
    <w:rsid w:val="00826F35"/>
    <w:rsid w:val="00833002"/>
    <w:rsid w:val="00867274"/>
    <w:rsid w:val="00870CEF"/>
    <w:rsid w:val="008E7BD5"/>
    <w:rsid w:val="009074C5"/>
    <w:rsid w:val="0093428E"/>
    <w:rsid w:val="0095175D"/>
    <w:rsid w:val="00957749"/>
    <w:rsid w:val="00961B6C"/>
    <w:rsid w:val="0098277F"/>
    <w:rsid w:val="009975B8"/>
    <w:rsid w:val="009A0DB2"/>
    <w:rsid w:val="009B2300"/>
    <w:rsid w:val="009B31B5"/>
    <w:rsid w:val="00A71D42"/>
    <w:rsid w:val="00A74124"/>
    <w:rsid w:val="00A81FC6"/>
    <w:rsid w:val="00AA4619"/>
    <w:rsid w:val="00AD13FF"/>
    <w:rsid w:val="00AE0D23"/>
    <w:rsid w:val="00AE49C4"/>
    <w:rsid w:val="00AE7BC2"/>
    <w:rsid w:val="00B01A41"/>
    <w:rsid w:val="00B11F4B"/>
    <w:rsid w:val="00B40323"/>
    <w:rsid w:val="00B63A7C"/>
    <w:rsid w:val="00B74157"/>
    <w:rsid w:val="00BA3259"/>
    <w:rsid w:val="00BB122B"/>
    <w:rsid w:val="00BC7FD7"/>
    <w:rsid w:val="00BD319E"/>
    <w:rsid w:val="00BD7E9E"/>
    <w:rsid w:val="00C01611"/>
    <w:rsid w:val="00C01EF9"/>
    <w:rsid w:val="00C2671A"/>
    <w:rsid w:val="00C35A3F"/>
    <w:rsid w:val="00C56169"/>
    <w:rsid w:val="00CA7601"/>
    <w:rsid w:val="00CC35DA"/>
    <w:rsid w:val="00CC3997"/>
    <w:rsid w:val="00CC449C"/>
    <w:rsid w:val="00CD66BC"/>
    <w:rsid w:val="00D05FB3"/>
    <w:rsid w:val="00D172AC"/>
    <w:rsid w:val="00D23326"/>
    <w:rsid w:val="00D3295B"/>
    <w:rsid w:val="00D931C1"/>
    <w:rsid w:val="00DA08DB"/>
    <w:rsid w:val="00DB2510"/>
    <w:rsid w:val="00DC79C0"/>
    <w:rsid w:val="00DD232E"/>
    <w:rsid w:val="00DF5BDC"/>
    <w:rsid w:val="00E039DC"/>
    <w:rsid w:val="00E045DF"/>
    <w:rsid w:val="00E72CAE"/>
    <w:rsid w:val="00E76C73"/>
    <w:rsid w:val="00E81283"/>
    <w:rsid w:val="00E86A46"/>
    <w:rsid w:val="00EB522E"/>
    <w:rsid w:val="00EC6AC9"/>
    <w:rsid w:val="00ED6D31"/>
    <w:rsid w:val="00EE2025"/>
    <w:rsid w:val="00EF2561"/>
    <w:rsid w:val="00EF3919"/>
    <w:rsid w:val="00F12E17"/>
    <w:rsid w:val="00F13369"/>
    <w:rsid w:val="00F22950"/>
    <w:rsid w:val="00F3339D"/>
    <w:rsid w:val="00F36059"/>
    <w:rsid w:val="00F446D8"/>
    <w:rsid w:val="00F548B4"/>
    <w:rsid w:val="00F90263"/>
    <w:rsid w:val="00FD1B9B"/>
    <w:rsid w:val="00FE3B5F"/>
    <w:rsid w:val="00FE79D3"/>
    <w:rsid w:val="00FF05B4"/>
    <w:rsid w:val="00FF4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1B5"/>
  </w:style>
  <w:style w:type="paragraph" w:styleId="Footer">
    <w:name w:val="footer"/>
    <w:basedOn w:val="Normal"/>
    <w:link w:val="Foot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1B5"/>
  </w:style>
  <w:style w:type="paragraph" w:styleId="ListParagraph">
    <w:name w:val="List Paragraph"/>
    <w:basedOn w:val="Normal"/>
    <w:uiPriority w:val="34"/>
    <w:qFormat/>
    <w:rsid w:val="000F65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1B5"/>
  </w:style>
  <w:style w:type="paragraph" w:styleId="Footer">
    <w:name w:val="footer"/>
    <w:basedOn w:val="Normal"/>
    <w:link w:val="Foot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1B5"/>
  </w:style>
  <w:style w:type="paragraph" w:styleId="ListParagraph">
    <w:name w:val="List Paragraph"/>
    <w:basedOn w:val="Normal"/>
    <w:uiPriority w:val="34"/>
    <w:qFormat/>
    <w:rsid w:val="000F65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951217</dc:creator>
  <cp:lastModifiedBy>Hossein Abbasi Laleh</cp:lastModifiedBy>
  <cp:revision>3</cp:revision>
  <dcterms:created xsi:type="dcterms:W3CDTF">2018-08-31T18:19:00Z</dcterms:created>
  <dcterms:modified xsi:type="dcterms:W3CDTF">2023-06-25T04:55:00Z</dcterms:modified>
</cp:coreProperties>
</file>